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4CDF" w14:textId="77777777" w:rsidR="00AE7152" w:rsidRPr="00256375" w:rsidRDefault="00AE7152" w:rsidP="00AE715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</w:pPr>
      <w:r w:rsidRPr="00256375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Scope of Work</w:t>
      </w:r>
    </w:p>
    <w:p w14:paraId="58C9CE4A" w14:textId="77777777" w:rsidR="00AE7152" w:rsidRPr="00256375" w:rsidRDefault="00AE7152" w:rsidP="00AE715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E5CAD9A" w14:textId="6EB60AD0" w:rsidR="00AE7152" w:rsidRPr="00256375" w:rsidRDefault="00AE7152" w:rsidP="00AE715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256375">
        <w:rPr>
          <w:rFonts w:asciiTheme="minorHAnsi" w:hAnsiTheme="minorHAnsi" w:cstheme="minorHAnsi"/>
          <w:color w:val="000000"/>
          <w:sz w:val="22"/>
          <w:szCs w:val="22"/>
        </w:rPr>
        <w:t>[Project Name]</w:t>
      </w:r>
    </w:p>
    <w:p w14:paraId="53E9275B" w14:textId="77777777" w:rsidR="00AE7152" w:rsidRPr="00256375" w:rsidRDefault="00AE7152" w:rsidP="00AE715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256375">
        <w:rPr>
          <w:rFonts w:asciiTheme="minorHAnsi" w:hAnsiTheme="minorHAnsi" w:cstheme="minorHAnsi"/>
          <w:color w:val="000000"/>
          <w:sz w:val="22"/>
          <w:szCs w:val="22"/>
        </w:rPr>
        <w:t>[Date]</w:t>
      </w:r>
    </w:p>
    <w:p w14:paraId="66F134DA" w14:textId="6A90E68A" w:rsidR="002800E4" w:rsidRPr="00256375" w:rsidRDefault="00AE7152" w:rsidP="00AE7152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25637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521C66" wp14:editId="665F74BD">
                <wp:simplePos x="0" y="0"/>
                <wp:positionH relativeFrom="column">
                  <wp:posOffset>50800</wp:posOffset>
                </wp:positionH>
                <wp:positionV relativeFrom="paragraph">
                  <wp:posOffset>194310</wp:posOffset>
                </wp:positionV>
                <wp:extent cx="5790565" cy="1828800"/>
                <wp:effectExtent l="0" t="0" r="13335" b="9525"/>
                <wp:wrapThrough wrapText="bothSides">
                  <wp:wrapPolygon edited="0">
                    <wp:start x="0" y="0"/>
                    <wp:lineTo x="0" y="21539"/>
                    <wp:lineTo x="21602" y="21539"/>
                    <wp:lineTo x="21602" y="0"/>
                    <wp:lineTo x="0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056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3E96F4" w14:textId="72A74475" w:rsidR="00AE7152" w:rsidRDefault="005E4146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Award</w:t>
                            </w:r>
                            <w:r w:rsidR="00AE7152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Number:</w:t>
                            </w:r>
                          </w:p>
                          <w:p w14:paraId="32C697ED" w14:textId="224B6280" w:rsidR="00AE7152" w:rsidRDefault="00AE7152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Grantee Organization:</w:t>
                            </w:r>
                          </w:p>
                          <w:p w14:paraId="410E7BE7" w14:textId="781CC974" w:rsidR="00AE7152" w:rsidRDefault="00AE7152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Start Date:</w:t>
                            </w:r>
                          </w:p>
                          <w:p w14:paraId="03695D15" w14:textId="779386E2" w:rsidR="00AE7152" w:rsidRDefault="00AE7152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End Date:</w:t>
                            </w:r>
                          </w:p>
                          <w:p w14:paraId="71AA8435" w14:textId="765A640B" w:rsidR="00AE7152" w:rsidRDefault="00AE7152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Location(s):</w:t>
                            </w:r>
                          </w:p>
                          <w:p w14:paraId="2431EDCD" w14:textId="75417E7A" w:rsidR="00AE7152" w:rsidRPr="00AE7152" w:rsidRDefault="00AE7152" w:rsidP="00AE715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Total Project Budget: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521C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pt;margin-top:15.3pt;width:455.95pt;height:2in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" filled="f" strokeweight=".5pt">
                <v:textbox style="mso-fit-shape-to-text:t">
                  <w:txbxContent>
                    <w:p w14:paraId="483E96F4" w14:textId="72A74475" w:rsidR="00AE7152" w:rsidRDefault="005E4146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Award</w:t>
                      </w:r>
                      <w:r w:rsidR="00AE7152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 Number:</w:t>
                      </w:r>
                    </w:p>
                    <w:p w14:paraId="32C697ED" w14:textId="224B6280" w:rsidR="00AE7152" w:rsidRDefault="00AE7152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Grantee Organization:</w:t>
                      </w:r>
                    </w:p>
                    <w:p w14:paraId="410E7BE7" w14:textId="781CC974" w:rsidR="00AE7152" w:rsidRDefault="00AE7152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Start Date:</w:t>
                      </w:r>
                    </w:p>
                    <w:p w14:paraId="03695D15" w14:textId="779386E2" w:rsidR="00AE7152" w:rsidRDefault="00AE7152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End Date:</w:t>
                      </w:r>
                    </w:p>
                    <w:p w14:paraId="71AA8435" w14:textId="765A640B" w:rsidR="00AE7152" w:rsidRDefault="00AE7152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Location(s):</w:t>
                      </w:r>
                    </w:p>
                    <w:p w14:paraId="2431EDCD" w14:textId="75417E7A" w:rsidR="00AE7152" w:rsidRPr="00AE7152" w:rsidRDefault="00AE7152" w:rsidP="00AE7152">
                      <w:pPr>
                        <w:pStyle w:val="NormalWeb"/>
                        <w:spacing w:before="0" w:beforeAutospacing="0" w:after="0" w:afterAutospacing="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Total Project Budget: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EA69902" w14:textId="77777777" w:rsidR="00AE7152" w:rsidRPr="00256375" w:rsidRDefault="00AE7152" w:rsidP="004A43F0">
      <w:pPr>
        <w:rPr>
          <w:rFonts w:asciiTheme="minorHAnsi" w:hAnsiTheme="minorHAnsi" w:cstheme="minorHAnsi"/>
          <w:b/>
        </w:rPr>
      </w:pPr>
    </w:p>
    <w:p w14:paraId="66F134DB" w14:textId="71D0DE9D" w:rsidR="00AC4C61" w:rsidRPr="00256375" w:rsidRDefault="00570693" w:rsidP="00AE7152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PROJECT DESCRIPTION AND PURPOSE</w:t>
      </w:r>
    </w:p>
    <w:p w14:paraId="073296CD" w14:textId="77777777" w:rsidR="00AE7152" w:rsidRPr="00256375" w:rsidRDefault="00AE7152" w:rsidP="004A43F0">
      <w:pPr>
        <w:rPr>
          <w:rFonts w:asciiTheme="minorHAnsi" w:hAnsiTheme="minorHAnsi" w:cstheme="minorHAnsi"/>
        </w:rPr>
      </w:pPr>
    </w:p>
    <w:p w14:paraId="66F134DC" w14:textId="6395DC55" w:rsidR="00AC4C61" w:rsidRPr="00256375" w:rsidRDefault="00AC4C61" w:rsidP="004A43F0">
      <w:pPr>
        <w:rPr>
          <w:rFonts w:asciiTheme="minorHAnsi" w:hAnsiTheme="minorHAnsi" w:cstheme="minorHAnsi"/>
        </w:rPr>
      </w:pPr>
      <w:r w:rsidRPr="00256375">
        <w:rPr>
          <w:rFonts w:asciiTheme="minorHAnsi" w:hAnsiTheme="minorHAnsi" w:cstheme="minorHAnsi"/>
        </w:rPr>
        <w:t xml:space="preserve">The purpose of this </w:t>
      </w:r>
      <w:r w:rsidR="002800E4" w:rsidRPr="00256375">
        <w:rPr>
          <w:rFonts w:asciiTheme="minorHAnsi" w:hAnsiTheme="minorHAnsi" w:cstheme="minorHAnsi"/>
        </w:rPr>
        <w:t>award</w:t>
      </w:r>
      <w:r w:rsidRPr="00256375">
        <w:rPr>
          <w:rFonts w:asciiTheme="minorHAnsi" w:hAnsiTheme="minorHAnsi" w:cstheme="minorHAnsi"/>
        </w:rPr>
        <w:t xml:space="preserve"> is support the Commission to Reform Public Security in </w:t>
      </w:r>
      <w:r w:rsidR="00612615" w:rsidRPr="00256375">
        <w:rPr>
          <w:rFonts w:asciiTheme="minorHAnsi" w:hAnsiTheme="minorHAnsi" w:cstheme="minorHAnsi"/>
        </w:rPr>
        <w:t xml:space="preserve">Country </w:t>
      </w:r>
      <w:proofErr w:type="gramStart"/>
      <w:r w:rsidR="00612615" w:rsidRPr="00256375">
        <w:rPr>
          <w:rFonts w:asciiTheme="minorHAnsi" w:hAnsiTheme="minorHAnsi" w:cstheme="minorHAnsi"/>
        </w:rPr>
        <w:t xml:space="preserve">X </w:t>
      </w:r>
      <w:r w:rsidRPr="00256375">
        <w:rPr>
          <w:rFonts w:asciiTheme="minorHAnsi" w:hAnsiTheme="minorHAnsi" w:cstheme="minorHAnsi"/>
        </w:rPr>
        <w:t xml:space="preserve"> in</w:t>
      </w:r>
      <w:proofErr w:type="gramEnd"/>
      <w:r w:rsidRPr="00256375">
        <w:rPr>
          <w:rFonts w:asciiTheme="minorHAnsi" w:hAnsiTheme="minorHAnsi" w:cstheme="minorHAnsi"/>
        </w:rPr>
        <w:t xml:space="preserve"> carrying out investigations/evaluations that will lead to the reform </w:t>
      </w:r>
      <w:r w:rsidR="002800E4" w:rsidRPr="00256375">
        <w:rPr>
          <w:rFonts w:asciiTheme="minorHAnsi" w:hAnsiTheme="minorHAnsi" w:cstheme="minorHAnsi"/>
        </w:rPr>
        <w:t xml:space="preserve">of </w:t>
      </w:r>
      <w:r w:rsidRPr="00256375">
        <w:rPr>
          <w:rFonts w:asciiTheme="minorHAnsi" w:hAnsiTheme="minorHAnsi" w:cstheme="minorHAnsi"/>
        </w:rPr>
        <w:t xml:space="preserve">the Attorney General’s Office and at least one of its </w:t>
      </w:r>
      <w:r w:rsidR="00AB224D" w:rsidRPr="00256375">
        <w:rPr>
          <w:rFonts w:asciiTheme="minorHAnsi" w:hAnsiTheme="minorHAnsi" w:cstheme="minorHAnsi"/>
        </w:rPr>
        <w:t>divisions</w:t>
      </w:r>
      <w:r w:rsidRPr="00256375">
        <w:rPr>
          <w:rFonts w:asciiTheme="minorHAnsi" w:hAnsiTheme="minorHAnsi" w:cstheme="minorHAnsi"/>
        </w:rPr>
        <w:t xml:space="preserve"> (</w:t>
      </w:r>
      <w:proofErr w:type="spellStart"/>
      <w:r w:rsidRPr="00256375">
        <w:rPr>
          <w:rFonts w:asciiTheme="minorHAnsi" w:hAnsiTheme="minorHAnsi" w:cstheme="minorHAnsi"/>
          <w:i/>
        </w:rPr>
        <w:t>Fiscalia</w:t>
      </w:r>
      <w:proofErr w:type="spellEnd"/>
      <w:r w:rsidRPr="00256375">
        <w:rPr>
          <w:rFonts w:asciiTheme="minorHAnsi" w:hAnsiTheme="minorHAnsi" w:cstheme="minorHAnsi"/>
          <w:i/>
        </w:rPr>
        <w:t xml:space="preserve"> </w:t>
      </w:r>
      <w:proofErr w:type="spellStart"/>
      <w:r w:rsidRPr="00256375">
        <w:rPr>
          <w:rFonts w:asciiTheme="minorHAnsi" w:hAnsiTheme="minorHAnsi" w:cstheme="minorHAnsi"/>
          <w:i/>
        </w:rPr>
        <w:t>Anticorrupcion</w:t>
      </w:r>
      <w:proofErr w:type="spellEnd"/>
      <w:r w:rsidRPr="00256375">
        <w:rPr>
          <w:rFonts w:asciiTheme="minorHAnsi" w:hAnsiTheme="minorHAnsi" w:cstheme="minorHAnsi"/>
        </w:rPr>
        <w:t>).</w:t>
      </w:r>
      <w:r w:rsidR="002800E4" w:rsidRPr="00256375">
        <w:rPr>
          <w:rFonts w:asciiTheme="minorHAnsi" w:hAnsiTheme="minorHAnsi" w:cstheme="minorHAnsi"/>
        </w:rPr>
        <w:t xml:space="preserve">  Additional </w:t>
      </w:r>
      <w:r w:rsidR="00AB224D" w:rsidRPr="00256375">
        <w:rPr>
          <w:rFonts w:asciiTheme="minorHAnsi" w:hAnsiTheme="minorHAnsi" w:cstheme="minorHAnsi"/>
        </w:rPr>
        <w:t>divisions</w:t>
      </w:r>
      <w:r w:rsidR="002800E4" w:rsidRPr="00256375">
        <w:rPr>
          <w:rFonts w:asciiTheme="minorHAnsi" w:hAnsiTheme="minorHAnsi" w:cstheme="minorHAnsi"/>
        </w:rPr>
        <w:t xml:space="preserve"> may be investigated depending on timeline and funding availability. </w:t>
      </w:r>
    </w:p>
    <w:p w14:paraId="143E9510" w14:textId="77777777" w:rsidR="00AE7152" w:rsidRPr="00256375" w:rsidRDefault="00AE7152" w:rsidP="004A43F0">
      <w:pPr>
        <w:rPr>
          <w:rFonts w:asciiTheme="minorHAnsi" w:hAnsiTheme="minorHAnsi" w:cstheme="minorHAnsi"/>
          <w:b/>
        </w:rPr>
      </w:pPr>
    </w:p>
    <w:p w14:paraId="726E1A95" w14:textId="27ED9C7F" w:rsidR="00AE7152" w:rsidRPr="00256375" w:rsidRDefault="00570693" w:rsidP="00AE7152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GOALS, OBJECTIVES, AND ACTIVITIES</w:t>
      </w:r>
    </w:p>
    <w:p w14:paraId="66F134DE" w14:textId="58B43A84" w:rsidR="00AC4C61" w:rsidRPr="00256375" w:rsidRDefault="00AE7152" w:rsidP="004A43F0">
      <w:pPr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256375">
        <w:rPr>
          <w:rFonts w:asciiTheme="minorHAnsi" w:hAnsiTheme="minorHAnsi" w:cstheme="minorHAnsi"/>
          <w:bCs/>
          <w:i/>
          <w:iCs/>
          <w:sz w:val="22"/>
          <w:szCs w:val="22"/>
        </w:rPr>
        <w:t>Note: The goals, objectives/sub-objectives, and activities listed below should reflect those in the Change Map</w:t>
      </w:r>
    </w:p>
    <w:p w14:paraId="61A38469" w14:textId="77777777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66F134DF" w14:textId="7B540728" w:rsidR="00AC4C61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Goal 1:</w:t>
      </w:r>
    </w:p>
    <w:p w14:paraId="3B6AC20F" w14:textId="09A38248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60C9CCE9" w14:textId="4CBEECE8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Objective 1.1:</w:t>
      </w:r>
    </w:p>
    <w:p w14:paraId="250D926C" w14:textId="77777777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</w:p>
    <w:p w14:paraId="50430D48" w14:textId="0E59DFE8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Activity 1.111:</w:t>
      </w:r>
    </w:p>
    <w:p w14:paraId="08AF5DCA" w14:textId="64CCDA9F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Activity 1.112:</w:t>
      </w:r>
    </w:p>
    <w:p w14:paraId="67F143D4" w14:textId="2DC416E7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56AF56A9" w14:textId="21EBF0E9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Objective 1.2:</w:t>
      </w:r>
    </w:p>
    <w:p w14:paraId="7385EABD" w14:textId="738B5B87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44434872" w14:textId="634C23B0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Sub-Objective 1.21</w:t>
      </w:r>
    </w:p>
    <w:p w14:paraId="0E374AA4" w14:textId="77777777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19382AB4" w14:textId="172BA9F9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Activity 1.211:</w:t>
      </w:r>
    </w:p>
    <w:p w14:paraId="090981A3" w14:textId="3ED2539D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Activity 1.212:</w:t>
      </w:r>
    </w:p>
    <w:p w14:paraId="130EA2FA" w14:textId="06FBD92C" w:rsidR="00AE7152" w:rsidRPr="00256375" w:rsidRDefault="00AE7152" w:rsidP="00AE7152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Activity 1.213:</w:t>
      </w:r>
    </w:p>
    <w:p w14:paraId="22FA6619" w14:textId="7B2B9037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51488497" w14:textId="00979ECA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Goal 2:</w:t>
      </w:r>
    </w:p>
    <w:p w14:paraId="53B35292" w14:textId="217384CE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67BAA900" w14:textId="6CAFBD21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Objective 2.1:</w:t>
      </w:r>
    </w:p>
    <w:p w14:paraId="692AF7FE" w14:textId="3078CB7A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</w:p>
    <w:p w14:paraId="2522D8FE" w14:textId="3989ECF3" w:rsidR="00AE7152" w:rsidRPr="00256375" w:rsidRDefault="00AE7152" w:rsidP="004A43F0">
      <w:pPr>
        <w:rPr>
          <w:rFonts w:asciiTheme="minorHAnsi" w:hAnsiTheme="minorHAnsi" w:cstheme="minorHAnsi"/>
          <w:sz w:val="22"/>
          <w:szCs w:val="22"/>
        </w:rPr>
      </w:pPr>
      <w:r w:rsidRPr="00256375">
        <w:rPr>
          <w:rFonts w:asciiTheme="minorHAnsi" w:hAnsiTheme="minorHAnsi" w:cstheme="minorHAnsi"/>
          <w:sz w:val="22"/>
          <w:szCs w:val="22"/>
        </w:rPr>
        <w:t>Etc.</w:t>
      </w:r>
    </w:p>
    <w:p w14:paraId="66F134E0" w14:textId="77777777" w:rsidR="00AC4C61" w:rsidRDefault="00AC4C61" w:rsidP="004A43F0"/>
    <w:p w14:paraId="66F134E1" w14:textId="77777777" w:rsidR="002800E4" w:rsidRPr="002800E4" w:rsidRDefault="002800E4" w:rsidP="004A43F0"/>
    <w:p w14:paraId="6C040043" w14:textId="0C7BA7A0" w:rsidR="00256375" w:rsidRDefault="00256375" w:rsidP="00256375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 w:rsidRPr="00256375">
        <w:rPr>
          <w:rFonts w:asciiTheme="minorHAnsi" w:hAnsiTheme="minorHAnsi" w:cstheme="minorHAnsi"/>
          <w:b/>
        </w:rPr>
        <w:lastRenderedPageBreak/>
        <w:t xml:space="preserve">INL </w:t>
      </w:r>
      <w:r w:rsidR="00570693">
        <w:rPr>
          <w:rFonts w:asciiTheme="minorHAnsi" w:hAnsiTheme="minorHAnsi" w:cstheme="minorHAnsi"/>
          <w:b/>
        </w:rPr>
        <w:t>INVOLVEMENT</w:t>
      </w:r>
      <w:r>
        <w:rPr>
          <w:rFonts w:asciiTheme="minorHAnsi" w:hAnsiTheme="minorHAnsi" w:cstheme="minorHAnsi"/>
          <w:b/>
        </w:rPr>
        <w:t xml:space="preserve"> </w:t>
      </w:r>
      <w:r w:rsidRPr="00256375">
        <w:rPr>
          <w:rFonts w:asciiTheme="minorHAnsi" w:hAnsiTheme="minorHAnsi" w:cstheme="minorHAnsi"/>
          <w:b/>
          <w:highlight w:val="yellow"/>
        </w:rPr>
        <w:t xml:space="preserve">(Describe INL responsibilities, what needs INL approval before proceeding, </w:t>
      </w:r>
      <w:r>
        <w:rPr>
          <w:rFonts w:asciiTheme="minorHAnsi" w:hAnsiTheme="minorHAnsi" w:cstheme="minorHAnsi"/>
          <w:b/>
          <w:highlight w:val="yellow"/>
        </w:rPr>
        <w:t xml:space="preserve">extent to </w:t>
      </w:r>
      <w:proofErr w:type="gramStart"/>
      <w:r>
        <w:rPr>
          <w:rFonts w:asciiTheme="minorHAnsi" w:hAnsiTheme="minorHAnsi" w:cstheme="minorHAnsi"/>
          <w:b/>
          <w:highlight w:val="yellow"/>
        </w:rPr>
        <w:t>which  INL</w:t>
      </w:r>
      <w:proofErr w:type="gramEnd"/>
      <w:r>
        <w:rPr>
          <w:rFonts w:asciiTheme="minorHAnsi" w:hAnsiTheme="minorHAnsi" w:cstheme="minorHAnsi"/>
          <w:b/>
          <w:highlight w:val="yellow"/>
        </w:rPr>
        <w:t xml:space="preserve"> and grantee will work together, </w:t>
      </w:r>
      <w:r w:rsidRPr="00256375">
        <w:rPr>
          <w:rFonts w:asciiTheme="minorHAnsi" w:hAnsiTheme="minorHAnsi" w:cstheme="minorHAnsi"/>
          <w:b/>
          <w:highlight w:val="yellow"/>
        </w:rPr>
        <w:t>etc.)</w:t>
      </w:r>
    </w:p>
    <w:p w14:paraId="0F79CDC6" w14:textId="727CCC17" w:rsidR="0095007F" w:rsidRDefault="0095007F" w:rsidP="0095007F">
      <w:pPr>
        <w:rPr>
          <w:rFonts w:asciiTheme="minorHAnsi" w:hAnsiTheme="minorHAnsi" w:cstheme="minorHAnsi"/>
          <w:b/>
        </w:rPr>
      </w:pPr>
    </w:p>
    <w:p w14:paraId="1C0D02B3" w14:textId="77777777" w:rsidR="00256375" w:rsidRDefault="00256375" w:rsidP="004A43F0">
      <w:pPr>
        <w:rPr>
          <w:b/>
        </w:rPr>
      </w:pPr>
    </w:p>
    <w:p w14:paraId="440DDCC6" w14:textId="0052EBFA" w:rsidR="00256375" w:rsidRDefault="00570693" w:rsidP="00256375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MONITORING AND EVALUATION</w:t>
      </w:r>
    </w:p>
    <w:p w14:paraId="49FB1569" w14:textId="77777777" w:rsidR="006F7BBC" w:rsidRPr="006F7BBC" w:rsidRDefault="006F7BBC" w:rsidP="006F7BBC">
      <w:pPr>
        <w:pStyle w:val="ListParagraph"/>
        <w:rPr>
          <w:rFonts w:asciiTheme="minorHAnsi" w:hAnsiTheme="minorHAnsi" w:cstheme="minorHAnsi"/>
          <w:b/>
        </w:rPr>
      </w:pPr>
    </w:p>
    <w:p w14:paraId="1FDD488F" w14:textId="71A64618" w:rsidR="006F7BBC" w:rsidRDefault="006F7BBC" w:rsidP="066BF1EE">
      <w:pPr>
        <w:rPr>
          <w:rFonts w:asciiTheme="minorHAnsi" w:hAnsiTheme="minorHAnsi" w:cstheme="minorBidi"/>
          <w:sz w:val="22"/>
          <w:szCs w:val="22"/>
        </w:rPr>
      </w:pPr>
      <w:r w:rsidRPr="066BF1EE">
        <w:rPr>
          <w:rFonts w:asciiTheme="minorHAnsi" w:hAnsiTheme="minorHAnsi" w:cstheme="minorBidi"/>
          <w:sz w:val="22"/>
          <w:szCs w:val="22"/>
          <w:highlight w:val="green"/>
        </w:rPr>
        <w:t>[Grantee]</w:t>
      </w:r>
      <w:r w:rsidRPr="066BF1EE">
        <w:rPr>
          <w:rFonts w:asciiTheme="minorHAnsi" w:hAnsiTheme="minorHAnsi" w:cstheme="minorBidi"/>
          <w:sz w:val="22"/>
          <w:szCs w:val="22"/>
        </w:rPr>
        <w:t xml:space="preserve"> will conduct monitoring and evaluation in accordance with the Monitoring Plan</w:t>
      </w:r>
      <w:r w:rsidR="00F2262F">
        <w:rPr>
          <w:rFonts w:asciiTheme="minorHAnsi" w:hAnsiTheme="minorHAnsi" w:cstheme="minorBidi"/>
          <w:sz w:val="22"/>
          <w:szCs w:val="22"/>
        </w:rPr>
        <w:t xml:space="preserve"> (Change Map, PIRS, performance report template)</w:t>
      </w:r>
      <w:r w:rsidRPr="066BF1EE">
        <w:rPr>
          <w:rFonts w:asciiTheme="minorHAnsi" w:hAnsiTheme="minorHAnsi" w:cstheme="minorBidi"/>
          <w:sz w:val="22"/>
          <w:szCs w:val="22"/>
        </w:rPr>
        <w:t xml:space="preserve">.  </w:t>
      </w:r>
      <w:r w:rsidRPr="066BF1EE">
        <w:rPr>
          <w:rFonts w:asciiTheme="minorHAnsi" w:hAnsiTheme="minorHAnsi" w:cstheme="minorBidi"/>
          <w:sz w:val="22"/>
          <w:szCs w:val="22"/>
          <w:highlight w:val="green"/>
        </w:rPr>
        <w:t>[Grantee]</w:t>
      </w:r>
      <w:r w:rsidRPr="066BF1EE">
        <w:rPr>
          <w:rFonts w:asciiTheme="minorHAnsi" w:hAnsiTheme="minorHAnsi" w:cstheme="minorBidi"/>
          <w:sz w:val="22"/>
          <w:szCs w:val="22"/>
        </w:rPr>
        <w:t xml:space="preserve"> must submit </w:t>
      </w:r>
      <w:r w:rsidR="00570693" w:rsidRPr="066BF1EE">
        <w:rPr>
          <w:rFonts w:asciiTheme="minorHAnsi" w:hAnsiTheme="minorHAnsi" w:cstheme="minorBidi"/>
          <w:sz w:val="22"/>
          <w:szCs w:val="22"/>
        </w:rPr>
        <w:t xml:space="preserve">complete versions of </w:t>
      </w:r>
      <w:r w:rsidR="00AC6E65">
        <w:rPr>
          <w:rFonts w:asciiTheme="minorHAnsi" w:hAnsiTheme="minorHAnsi" w:cstheme="minorBidi"/>
          <w:sz w:val="22"/>
          <w:szCs w:val="22"/>
        </w:rPr>
        <w:t>these documents</w:t>
      </w:r>
      <w:r w:rsidR="00570693" w:rsidRPr="066BF1EE">
        <w:rPr>
          <w:rFonts w:asciiTheme="minorHAnsi" w:hAnsiTheme="minorHAnsi" w:cstheme="minorBidi"/>
          <w:sz w:val="22"/>
          <w:szCs w:val="22"/>
        </w:rPr>
        <w:t xml:space="preserve"> </w:t>
      </w:r>
      <w:r w:rsidRPr="066BF1EE">
        <w:rPr>
          <w:rFonts w:asciiTheme="minorHAnsi" w:hAnsiTheme="minorHAnsi" w:cstheme="minorBidi"/>
          <w:sz w:val="22"/>
          <w:szCs w:val="22"/>
        </w:rPr>
        <w:t>as a</w:t>
      </w:r>
      <w:r w:rsidR="00920326">
        <w:rPr>
          <w:rFonts w:asciiTheme="minorHAnsi" w:hAnsiTheme="minorHAnsi" w:cstheme="minorBidi"/>
          <w:sz w:val="22"/>
          <w:szCs w:val="22"/>
        </w:rPr>
        <w:t xml:space="preserve">n early </w:t>
      </w:r>
      <w:r w:rsidRPr="066BF1EE">
        <w:rPr>
          <w:rFonts w:asciiTheme="minorHAnsi" w:hAnsiTheme="minorHAnsi" w:cstheme="minorBidi"/>
          <w:sz w:val="22"/>
          <w:szCs w:val="22"/>
        </w:rPr>
        <w:t>deliverable</w:t>
      </w:r>
      <w:r w:rsidR="0086389D">
        <w:rPr>
          <w:rFonts w:asciiTheme="minorHAnsi" w:hAnsiTheme="minorHAnsi" w:cstheme="minorBidi"/>
          <w:sz w:val="22"/>
          <w:szCs w:val="22"/>
        </w:rPr>
        <w:t>, according to the deliverable schedule defined below.</w:t>
      </w:r>
      <w:r w:rsidR="00BE7556">
        <w:rPr>
          <w:rFonts w:asciiTheme="minorHAnsi" w:hAnsiTheme="minorHAnsi" w:cstheme="minorBidi"/>
          <w:sz w:val="22"/>
          <w:szCs w:val="22"/>
        </w:rPr>
        <w:t xml:space="preserve">  </w:t>
      </w:r>
      <w:r w:rsidR="0086389D">
        <w:rPr>
          <w:rFonts w:asciiTheme="minorHAnsi" w:hAnsiTheme="minorHAnsi" w:cstheme="minorBidi"/>
          <w:sz w:val="22"/>
          <w:szCs w:val="22"/>
        </w:rPr>
        <w:t>At the mutual agreement of the INL Grants Officer Representative and the Grantee, the monitoring plan may be revised throughout the period of performance, so long as all changes are non-material in nature</w:t>
      </w:r>
      <w:r w:rsidR="002F23AA">
        <w:rPr>
          <w:rFonts w:asciiTheme="minorHAnsi" w:hAnsiTheme="minorHAnsi" w:cstheme="minorBidi"/>
          <w:sz w:val="22"/>
          <w:szCs w:val="22"/>
        </w:rPr>
        <w:t xml:space="preserve"> or require a realignment of costs equal to less than 10% of the overall budget</w:t>
      </w:r>
      <w:r w:rsidR="0086389D">
        <w:rPr>
          <w:rFonts w:asciiTheme="minorHAnsi" w:hAnsiTheme="minorHAnsi" w:cstheme="minorBidi"/>
          <w:sz w:val="22"/>
          <w:szCs w:val="22"/>
        </w:rPr>
        <w:t>.  Changes must be documented by updating the most recent versions of the Change Map and PIRS.</w:t>
      </w:r>
    </w:p>
    <w:p w14:paraId="64B416C9" w14:textId="5A3882F3" w:rsidR="00256375" w:rsidRPr="00112EE2" w:rsidRDefault="00256375" w:rsidP="00112EE2">
      <w:pPr>
        <w:rPr>
          <w:rFonts w:asciiTheme="minorHAnsi" w:hAnsiTheme="minorHAnsi" w:cstheme="minorHAnsi"/>
          <w:b/>
        </w:rPr>
      </w:pPr>
    </w:p>
    <w:p w14:paraId="45047CFE" w14:textId="77777777" w:rsidR="00EC6886" w:rsidRPr="00256375" w:rsidRDefault="00EC6886" w:rsidP="00256375">
      <w:pPr>
        <w:pStyle w:val="ListParagraph"/>
        <w:rPr>
          <w:rFonts w:asciiTheme="minorHAnsi" w:hAnsiTheme="minorHAnsi" w:cstheme="minorHAnsi"/>
          <w:b/>
        </w:rPr>
      </w:pPr>
    </w:p>
    <w:p w14:paraId="4AF2EE7D" w14:textId="6A31445C" w:rsidR="00256375" w:rsidRDefault="00570693" w:rsidP="00256375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DELIVERABLES</w:t>
      </w:r>
    </w:p>
    <w:p w14:paraId="58F12693" w14:textId="17A76E06" w:rsidR="0095007F" w:rsidRDefault="0095007F" w:rsidP="00256375">
      <w:pPr>
        <w:rPr>
          <w:rFonts w:asciiTheme="minorHAnsi" w:hAnsiTheme="minorHAnsi" w:cstheme="minorHAnsi"/>
          <w:b/>
        </w:rPr>
      </w:pPr>
    </w:p>
    <w:p w14:paraId="0D34AA8F" w14:textId="5D445D67" w:rsidR="0095007F" w:rsidRDefault="0095007F" w:rsidP="00256375">
      <w:pPr>
        <w:rPr>
          <w:rFonts w:asciiTheme="minorHAnsi" w:hAnsiTheme="minorHAnsi" w:cstheme="minorHAnsi"/>
          <w:b/>
          <w:sz w:val="22"/>
          <w:szCs w:val="22"/>
        </w:rPr>
      </w:pPr>
      <w:r w:rsidRPr="502806DB">
        <w:rPr>
          <w:rFonts w:asciiTheme="minorHAnsi" w:hAnsiTheme="minorHAnsi" w:cstheme="minorBidi"/>
          <w:b/>
          <w:bCs/>
          <w:sz w:val="22"/>
          <w:szCs w:val="22"/>
        </w:rPr>
        <w:t>Start-up Deliverables</w:t>
      </w:r>
    </w:p>
    <w:p w14:paraId="22C0115C" w14:textId="7A50BCC7" w:rsidR="0095007F" w:rsidRDefault="0095007F" w:rsidP="502806DB">
      <w:pPr>
        <w:pStyle w:val="ListParagraph"/>
        <w:numPr>
          <w:ilvl w:val="0"/>
          <w:numId w:val="5"/>
        </w:numPr>
        <w:rPr>
          <w:rFonts w:asciiTheme="minorHAnsi" w:hAnsiTheme="minorHAnsi" w:cstheme="minorBidi"/>
          <w:sz w:val="22"/>
          <w:szCs w:val="22"/>
        </w:rPr>
      </w:pPr>
      <w:r w:rsidRPr="502806DB">
        <w:rPr>
          <w:rFonts w:asciiTheme="minorHAnsi" w:hAnsiTheme="minorHAnsi" w:cstheme="minorBidi"/>
          <w:sz w:val="22"/>
          <w:szCs w:val="22"/>
        </w:rPr>
        <w:t>Complete Change Map</w:t>
      </w:r>
      <w:r w:rsidR="00F2262F">
        <w:rPr>
          <w:rFonts w:asciiTheme="minorHAnsi" w:hAnsiTheme="minorHAnsi" w:cstheme="minorBidi"/>
          <w:sz w:val="22"/>
          <w:szCs w:val="22"/>
        </w:rPr>
        <w:t xml:space="preserve"> and </w:t>
      </w:r>
      <w:r w:rsidRPr="502806DB">
        <w:rPr>
          <w:rFonts w:asciiTheme="minorHAnsi" w:hAnsiTheme="minorHAnsi" w:cstheme="minorBidi"/>
          <w:sz w:val="22"/>
          <w:szCs w:val="22"/>
        </w:rPr>
        <w:t>Performance Indicator Reference Sheet</w:t>
      </w:r>
      <w:r w:rsidR="00C330F9">
        <w:rPr>
          <w:rFonts w:asciiTheme="minorHAnsi" w:hAnsiTheme="minorHAnsi" w:cstheme="minorBidi"/>
          <w:sz w:val="22"/>
          <w:szCs w:val="22"/>
        </w:rPr>
        <w:t xml:space="preserve"> (PIRS)</w:t>
      </w:r>
      <w:r w:rsidR="00547551" w:rsidRPr="502806DB">
        <w:rPr>
          <w:rFonts w:asciiTheme="minorHAnsi" w:hAnsiTheme="minorHAnsi" w:cstheme="minorBidi"/>
          <w:sz w:val="22"/>
          <w:szCs w:val="22"/>
        </w:rPr>
        <w:t xml:space="preserve"> </w:t>
      </w:r>
    </w:p>
    <w:p w14:paraId="5469187B" w14:textId="7AD6992A" w:rsidR="0095007F" w:rsidRPr="0095007F" w:rsidRDefault="0095007F" w:rsidP="502806DB">
      <w:pPr>
        <w:pStyle w:val="ListParagraph"/>
        <w:numPr>
          <w:ilvl w:val="0"/>
          <w:numId w:val="5"/>
        </w:numPr>
        <w:rPr>
          <w:rFonts w:asciiTheme="minorHAnsi" w:hAnsiTheme="minorHAnsi" w:cstheme="minorBidi"/>
          <w:sz w:val="22"/>
          <w:szCs w:val="22"/>
        </w:rPr>
      </w:pPr>
      <w:r w:rsidRPr="502806DB">
        <w:rPr>
          <w:rFonts w:asciiTheme="minorHAnsi" w:hAnsiTheme="minorHAnsi" w:cstheme="minorBidi"/>
          <w:sz w:val="22"/>
          <w:szCs w:val="22"/>
        </w:rPr>
        <w:t>…</w:t>
      </w:r>
    </w:p>
    <w:p w14:paraId="5E7113DB" w14:textId="3313A98D" w:rsidR="0095007F" w:rsidRPr="0095007F" w:rsidRDefault="0095007F" w:rsidP="00256375">
      <w:pPr>
        <w:rPr>
          <w:rFonts w:asciiTheme="minorHAnsi" w:hAnsiTheme="minorHAnsi" w:cstheme="minorHAnsi"/>
          <w:b/>
          <w:sz w:val="22"/>
          <w:szCs w:val="22"/>
        </w:rPr>
      </w:pPr>
    </w:p>
    <w:p w14:paraId="145C5CC5" w14:textId="2D1F20AF" w:rsidR="0095007F" w:rsidRDefault="0095007F" w:rsidP="00256375">
      <w:pPr>
        <w:rPr>
          <w:rFonts w:asciiTheme="minorHAnsi" w:hAnsiTheme="minorHAnsi" w:cstheme="minorHAnsi"/>
          <w:b/>
          <w:sz w:val="22"/>
          <w:szCs w:val="22"/>
        </w:rPr>
      </w:pPr>
      <w:r w:rsidRPr="0095007F">
        <w:rPr>
          <w:rFonts w:asciiTheme="minorHAnsi" w:hAnsiTheme="minorHAnsi" w:cstheme="minorHAnsi"/>
          <w:b/>
          <w:sz w:val="22"/>
          <w:szCs w:val="22"/>
        </w:rPr>
        <w:t>Regular Reports</w:t>
      </w:r>
    </w:p>
    <w:p w14:paraId="1E359D16" w14:textId="3B807196" w:rsidR="00EC6886" w:rsidRPr="00EC6886" w:rsidRDefault="00EC6886" w:rsidP="00EC6886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bCs/>
          <w:sz w:val="22"/>
          <w:szCs w:val="22"/>
        </w:rPr>
      </w:pPr>
      <w:r w:rsidRPr="00EC6886">
        <w:rPr>
          <w:rFonts w:asciiTheme="minorHAnsi" w:hAnsiTheme="minorHAnsi" w:cstheme="minorHAnsi"/>
          <w:bCs/>
          <w:sz w:val="22"/>
          <w:szCs w:val="22"/>
        </w:rPr>
        <w:t>Quarterly reports as specified in section VI.</w:t>
      </w:r>
    </w:p>
    <w:p w14:paraId="49925B7D" w14:textId="26F819FF" w:rsidR="00EC6886" w:rsidRPr="00EC6886" w:rsidRDefault="00EC6886" w:rsidP="00EC6886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bCs/>
          <w:sz w:val="22"/>
          <w:szCs w:val="22"/>
        </w:rPr>
      </w:pPr>
      <w:r w:rsidRPr="00EC6886">
        <w:rPr>
          <w:rFonts w:asciiTheme="minorHAnsi" w:hAnsiTheme="minorHAnsi" w:cstheme="minorHAnsi"/>
          <w:bCs/>
          <w:sz w:val="22"/>
          <w:szCs w:val="22"/>
        </w:rPr>
        <w:t>…</w:t>
      </w:r>
    </w:p>
    <w:p w14:paraId="4086FFF2" w14:textId="1615D01E" w:rsidR="0095007F" w:rsidRPr="0095007F" w:rsidRDefault="0095007F" w:rsidP="00256375">
      <w:pPr>
        <w:rPr>
          <w:rFonts w:asciiTheme="minorHAnsi" w:hAnsiTheme="minorHAnsi" w:cstheme="minorHAnsi"/>
          <w:b/>
          <w:sz w:val="22"/>
          <w:szCs w:val="22"/>
        </w:rPr>
      </w:pPr>
    </w:p>
    <w:p w14:paraId="5DDDC346" w14:textId="3AE0E72B" w:rsidR="0095007F" w:rsidRDefault="00EC32C7" w:rsidP="0025637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Other Deliverables</w:t>
      </w:r>
    </w:p>
    <w:p w14:paraId="77B4B460" w14:textId="4A247FA8" w:rsidR="00EC6886" w:rsidRPr="00EC6886" w:rsidRDefault="00EC6886" w:rsidP="00EC688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For </w:t>
      </w:r>
      <w:proofErr w:type="spellStart"/>
      <w:proofErr w:type="gramStart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example</w:t>
      </w:r>
      <w:proofErr w:type="spell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:</w:t>
      </w:r>
      <w:proofErr w:type="gram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SOPs, </w:t>
      </w:r>
      <w:r>
        <w:rPr>
          <w:rFonts w:asciiTheme="minorHAnsi" w:hAnsiTheme="minorHAnsi" w:cstheme="minorHAnsi"/>
          <w:bCs/>
          <w:sz w:val="22"/>
          <w:szCs w:val="22"/>
          <w:lang w:val="fr-FR"/>
        </w:rPr>
        <w:t xml:space="preserve">communications </w:t>
      </w:r>
      <w:proofErr w:type="spellStart"/>
      <w:r>
        <w:rPr>
          <w:rFonts w:asciiTheme="minorHAnsi" w:hAnsiTheme="minorHAnsi" w:cstheme="minorHAnsi"/>
          <w:bCs/>
          <w:sz w:val="22"/>
          <w:szCs w:val="22"/>
          <w:lang w:val="fr-FR"/>
        </w:rPr>
        <w:t>materials</w:t>
      </w:r>
      <w:proofErr w:type="spell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, </w:t>
      </w:r>
      <w:proofErr w:type="spellStart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analysis</w:t>
      </w:r>
      <w:proofErr w:type="spell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plans, </w:t>
      </w:r>
      <w:proofErr w:type="spellStart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analysis</w:t>
      </w:r>
      <w:proofErr w:type="spell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</w:t>
      </w:r>
      <w:proofErr w:type="spellStart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results</w:t>
      </w:r>
      <w:proofErr w:type="spellEnd"/>
      <w:r w:rsidRPr="00EC6886">
        <w:rPr>
          <w:rFonts w:asciiTheme="minorHAnsi" w:hAnsiTheme="minorHAnsi" w:cstheme="minorHAnsi"/>
          <w:bCs/>
          <w:sz w:val="22"/>
          <w:szCs w:val="22"/>
          <w:lang w:val="fr-FR"/>
        </w:rPr>
        <w:t>, final reports, etc.</w:t>
      </w:r>
    </w:p>
    <w:p w14:paraId="20F5FAE9" w14:textId="1419B52F" w:rsidR="0095007F" w:rsidRDefault="0095007F" w:rsidP="00256375">
      <w:pPr>
        <w:rPr>
          <w:rFonts w:asciiTheme="minorHAnsi" w:hAnsiTheme="minorHAnsi" w:cstheme="minorHAnsi"/>
          <w:b/>
          <w:lang w:val="fr-FR"/>
        </w:rPr>
      </w:pPr>
    </w:p>
    <w:p w14:paraId="394896DA" w14:textId="77777777" w:rsidR="00FA1FEE" w:rsidRPr="00EC6886" w:rsidRDefault="00FA1FEE" w:rsidP="00256375">
      <w:pPr>
        <w:rPr>
          <w:rFonts w:asciiTheme="minorHAnsi" w:hAnsiTheme="minorHAnsi" w:cstheme="minorHAnsi"/>
          <w:b/>
          <w:lang w:val="fr-FR"/>
        </w:rPr>
      </w:pPr>
    </w:p>
    <w:p w14:paraId="56DF7C85" w14:textId="53479DF9" w:rsidR="00256375" w:rsidRPr="00570693" w:rsidRDefault="00570693" w:rsidP="00256375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 w:rsidRPr="00570693">
        <w:rPr>
          <w:rFonts w:asciiTheme="minorHAnsi" w:hAnsiTheme="minorHAnsi" w:cstheme="minorHAnsi"/>
          <w:b/>
        </w:rPr>
        <w:t>REPORTING</w:t>
      </w:r>
    </w:p>
    <w:p w14:paraId="11314F68" w14:textId="1D2813AE" w:rsidR="00707B95" w:rsidRDefault="00707B95" w:rsidP="00707B95">
      <w:pPr>
        <w:rPr>
          <w:rFonts w:asciiTheme="minorHAnsi" w:hAnsiTheme="minorHAnsi" w:cstheme="minorHAnsi"/>
          <w:b/>
        </w:rPr>
      </w:pPr>
    </w:p>
    <w:p w14:paraId="2587C165" w14:textId="236DB795" w:rsidR="00280AA1" w:rsidRDefault="00280AA1" w:rsidP="00707B95">
      <w:pPr>
        <w:rPr>
          <w:rFonts w:asciiTheme="minorHAnsi" w:hAnsiTheme="minorHAnsi" w:cstheme="minorHAnsi"/>
          <w:bCs/>
          <w:sz w:val="22"/>
          <w:szCs w:val="22"/>
        </w:rPr>
      </w:pPr>
      <w:r w:rsidRPr="008C199D">
        <w:rPr>
          <w:rFonts w:asciiTheme="minorHAnsi" w:hAnsiTheme="minorHAnsi" w:cstheme="minorHAnsi"/>
          <w:bCs/>
          <w:sz w:val="22"/>
          <w:szCs w:val="22"/>
          <w:highlight w:val="green"/>
        </w:rPr>
        <w:t>[Grantee]</w:t>
      </w:r>
      <w:r w:rsidRPr="00280AA1">
        <w:rPr>
          <w:rFonts w:asciiTheme="minorHAnsi" w:hAnsiTheme="minorHAnsi" w:cstheme="minorHAnsi"/>
          <w:bCs/>
          <w:sz w:val="22"/>
          <w:szCs w:val="22"/>
        </w:rPr>
        <w:t xml:space="preserve"> will </w:t>
      </w:r>
      <w:r w:rsidR="004A4FD5">
        <w:rPr>
          <w:rFonts w:asciiTheme="minorHAnsi" w:hAnsiTheme="minorHAnsi" w:cstheme="minorHAnsi"/>
          <w:bCs/>
          <w:sz w:val="22"/>
          <w:szCs w:val="22"/>
        </w:rPr>
        <w:t>submit the following reports to the Grants Officer Representative via email and SAMS</w:t>
      </w:r>
      <w:r w:rsidR="005E4146">
        <w:rPr>
          <w:rFonts w:asciiTheme="minorHAnsi" w:hAnsiTheme="minorHAnsi" w:cstheme="minorHAnsi"/>
          <w:bCs/>
          <w:sz w:val="22"/>
          <w:szCs w:val="22"/>
        </w:rPr>
        <w:t xml:space="preserve"> according to the reporting schedule below</w:t>
      </w:r>
      <w:r w:rsidR="004A4FD5">
        <w:rPr>
          <w:rFonts w:asciiTheme="minorHAnsi" w:hAnsiTheme="minorHAnsi" w:cstheme="minorHAnsi"/>
          <w:bCs/>
          <w:sz w:val="22"/>
          <w:szCs w:val="22"/>
        </w:rPr>
        <w:t>:</w:t>
      </w:r>
    </w:p>
    <w:p w14:paraId="7DD5204A" w14:textId="1DD8042C" w:rsidR="00F2262F" w:rsidRPr="00280AA1" w:rsidRDefault="0056790B" w:rsidP="00F2262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SF-425</w:t>
      </w:r>
      <w:r w:rsidR="00F2262F">
        <w:rPr>
          <w:rFonts w:asciiTheme="minorHAnsi" w:hAnsiTheme="minorHAnsi" w:cstheme="minorHAnsi"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bCs/>
          <w:sz w:val="22"/>
          <w:szCs w:val="22"/>
        </w:rPr>
        <w:t>financial report</w:t>
      </w:r>
      <w:r w:rsidR="00F2262F">
        <w:rPr>
          <w:rFonts w:asciiTheme="minorHAnsi" w:hAnsiTheme="minorHAnsi" w:cstheme="minorHAnsi"/>
          <w:bCs/>
          <w:sz w:val="22"/>
          <w:szCs w:val="22"/>
        </w:rPr>
        <w:t>); and</w:t>
      </w:r>
    </w:p>
    <w:p w14:paraId="07007230" w14:textId="43289B8E" w:rsidR="00280AA1" w:rsidRDefault="0056790B" w:rsidP="005E4146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sz w:val="22"/>
          <w:szCs w:val="22"/>
        </w:rPr>
      </w:pPr>
      <w:r w:rsidRPr="005E4146">
        <w:rPr>
          <w:rFonts w:asciiTheme="minorHAnsi" w:hAnsiTheme="minorHAnsi" w:cstheme="minorHAnsi"/>
          <w:bCs/>
          <w:sz w:val="22"/>
          <w:szCs w:val="22"/>
        </w:rPr>
        <w:t>INL</w:t>
      </w:r>
      <w:r w:rsidR="004A4FD5" w:rsidRPr="005E4146">
        <w:rPr>
          <w:rFonts w:asciiTheme="minorHAnsi" w:hAnsiTheme="minorHAnsi" w:cstheme="minorHAnsi"/>
          <w:bCs/>
          <w:sz w:val="22"/>
          <w:szCs w:val="22"/>
        </w:rPr>
        <w:t xml:space="preserve"> Performance</w:t>
      </w:r>
      <w:r w:rsidR="005E4146" w:rsidRPr="005E4146">
        <w:rPr>
          <w:rFonts w:asciiTheme="minorHAnsi" w:hAnsiTheme="minorHAnsi" w:cstheme="minorHAnsi"/>
          <w:bCs/>
          <w:sz w:val="22"/>
          <w:szCs w:val="22"/>
        </w:rPr>
        <w:t xml:space="preserve"> Report</w:t>
      </w:r>
    </w:p>
    <w:p w14:paraId="07E47AEB" w14:textId="11B27021" w:rsidR="00D4122A" w:rsidRDefault="00D4122A" w:rsidP="00D4122A">
      <w:pPr>
        <w:rPr>
          <w:rFonts w:asciiTheme="minorHAnsi" w:hAnsiTheme="minorHAnsi" w:cstheme="minorHAnsi"/>
          <w:bCs/>
          <w:sz w:val="22"/>
          <w:szCs w:val="22"/>
        </w:rPr>
      </w:pPr>
    </w:p>
    <w:p w14:paraId="05844B21" w14:textId="7A13477F" w:rsidR="00D4122A" w:rsidRPr="00690580" w:rsidRDefault="00D4122A" w:rsidP="00690580">
      <w:pPr>
        <w:rPr>
          <w:rFonts w:asciiTheme="minorHAnsi" w:hAnsiTheme="minorHAnsi" w:cstheme="minorHAnsi"/>
          <w:bCs/>
          <w:sz w:val="22"/>
          <w:szCs w:val="22"/>
        </w:rPr>
      </w:pPr>
      <w:r w:rsidRPr="008C199D">
        <w:rPr>
          <w:rFonts w:asciiTheme="minorHAnsi" w:hAnsiTheme="minorHAnsi" w:cstheme="minorHAnsi"/>
          <w:bCs/>
          <w:sz w:val="22"/>
          <w:szCs w:val="22"/>
          <w:highlight w:val="green"/>
        </w:rPr>
        <w:t>[Grantee]</w:t>
      </w:r>
      <w:r>
        <w:rPr>
          <w:rFonts w:asciiTheme="minorHAnsi" w:hAnsiTheme="minorHAnsi" w:cstheme="minorHAnsi"/>
          <w:bCs/>
          <w:sz w:val="22"/>
          <w:szCs w:val="22"/>
        </w:rPr>
        <w:t xml:space="preserve"> will report indicator data and narratives in DevResults once the INL program funding their project is enrolled on the platform. At that time, the INL Performance Report will be a computer-generated document, based off the information submitted in DevResults. </w:t>
      </w:r>
      <w:r w:rsidRPr="008C199D">
        <w:rPr>
          <w:rFonts w:asciiTheme="minorHAnsi" w:hAnsiTheme="minorHAnsi" w:cstheme="minorHAnsi"/>
          <w:bCs/>
          <w:sz w:val="22"/>
          <w:szCs w:val="22"/>
          <w:highlight w:val="green"/>
        </w:rPr>
        <w:t>[Grantee]</w:t>
      </w:r>
      <w:r>
        <w:rPr>
          <w:rFonts w:asciiTheme="minorHAnsi" w:hAnsiTheme="minorHAnsi" w:cstheme="minorHAnsi"/>
          <w:bCs/>
          <w:sz w:val="22"/>
          <w:szCs w:val="22"/>
        </w:rPr>
        <w:t xml:space="preserve"> will continue to submit the performance report (now computer-generated) and financial report as described above.</w:t>
      </w:r>
    </w:p>
    <w:p w14:paraId="3968C873" w14:textId="77777777" w:rsidR="00280AA1" w:rsidRPr="00280AA1" w:rsidRDefault="00280AA1" w:rsidP="00707B95">
      <w:pPr>
        <w:rPr>
          <w:rFonts w:asciiTheme="minorHAnsi" w:hAnsiTheme="minorHAnsi" w:cstheme="minorHAnsi"/>
          <w:bCs/>
          <w:sz w:val="22"/>
          <w:szCs w:val="22"/>
        </w:rPr>
      </w:pPr>
    </w:p>
    <w:p w14:paraId="2571936C" w14:textId="6B4C1EC8" w:rsidR="00707B95" w:rsidRPr="00280AA1" w:rsidRDefault="00707B95" w:rsidP="00707B95">
      <w:pPr>
        <w:rPr>
          <w:rFonts w:asciiTheme="minorHAnsi" w:hAnsiTheme="minorHAnsi" w:cstheme="minorHAnsi"/>
          <w:bCs/>
          <w:sz w:val="22"/>
          <w:szCs w:val="22"/>
        </w:rPr>
      </w:pPr>
      <w:r w:rsidRPr="00280AA1">
        <w:rPr>
          <w:rFonts w:asciiTheme="minorHAnsi" w:hAnsiTheme="minorHAnsi" w:cstheme="minorHAnsi"/>
          <w:bCs/>
          <w:sz w:val="22"/>
          <w:szCs w:val="22"/>
        </w:rPr>
        <w:t>Reports are due on a quarterly basis, according to the following schedule:</w:t>
      </w:r>
    </w:p>
    <w:p w14:paraId="0C9C6B7A" w14:textId="48D317F8" w:rsidR="00280AA1" w:rsidRPr="00280AA1" w:rsidRDefault="00280AA1" w:rsidP="00707B95">
      <w:pPr>
        <w:rPr>
          <w:rFonts w:asciiTheme="minorHAnsi" w:hAnsiTheme="minorHAnsi" w:cstheme="minorHAnsi"/>
          <w:bCs/>
          <w:sz w:val="22"/>
          <w:szCs w:val="22"/>
        </w:rPr>
      </w:pPr>
      <w:r w:rsidRPr="00280AA1">
        <w:rPr>
          <w:rFonts w:asciiTheme="minorHAnsi" w:hAnsiTheme="minorHAnsi" w:cstheme="minorHAnsi"/>
          <w:bCs/>
          <w:sz w:val="22"/>
          <w:szCs w:val="22"/>
        </w:rPr>
        <w:t>Note: Submission date is usually 30 days after the end of the reporting period. Recommended start and end dates should align with standard calendar quarters (e.g., Jan 1-Mar 30, Apr 1-Jun 30, etc.)</w:t>
      </w:r>
    </w:p>
    <w:p w14:paraId="20192107" w14:textId="7F14DE82" w:rsidR="00707B95" w:rsidRPr="00280AA1" w:rsidRDefault="00707B95" w:rsidP="00707B95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Ind w:w="1795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280AA1" w:rsidRPr="00280AA1" w14:paraId="2F260FEF" w14:textId="77777777" w:rsidTr="00280AA1">
        <w:tc>
          <w:tcPr>
            <w:tcW w:w="1440" w:type="dxa"/>
            <w:vAlign w:val="bottom"/>
          </w:tcPr>
          <w:p w14:paraId="044914E2" w14:textId="3EBA8A0D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Performance Period</w:t>
            </w:r>
          </w:p>
        </w:tc>
        <w:tc>
          <w:tcPr>
            <w:tcW w:w="1440" w:type="dxa"/>
            <w:vAlign w:val="bottom"/>
          </w:tcPr>
          <w:p w14:paraId="02B2DC06" w14:textId="1DDE764E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Start Date</w:t>
            </w:r>
          </w:p>
        </w:tc>
        <w:tc>
          <w:tcPr>
            <w:tcW w:w="1440" w:type="dxa"/>
            <w:vAlign w:val="bottom"/>
          </w:tcPr>
          <w:p w14:paraId="22AF9551" w14:textId="7160510A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End Date</w:t>
            </w:r>
          </w:p>
        </w:tc>
        <w:tc>
          <w:tcPr>
            <w:tcW w:w="1440" w:type="dxa"/>
            <w:vAlign w:val="bottom"/>
          </w:tcPr>
          <w:p w14:paraId="450014AD" w14:textId="0A18A190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Submission Date</w:t>
            </w:r>
          </w:p>
        </w:tc>
      </w:tr>
      <w:tr w:rsidR="00280AA1" w:rsidRPr="00280AA1" w14:paraId="33037102" w14:textId="77777777" w:rsidTr="00280AA1">
        <w:tc>
          <w:tcPr>
            <w:tcW w:w="1440" w:type="dxa"/>
          </w:tcPr>
          <w:p w14:paraId="623E0A8E" w14:textId="50CBF894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Q1</w:t>
            </w:r>
          </w:p>
        </w:tc>
        <w:tc>
          <w:tcPr>
            <w:tcW w:w="1440" w:type="dxa"/>
          </w:tcPr>
          <w:p w14:paraId="0127D569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32DF3B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AABC37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0AA1" w:rsidRPr="00280AA1" w14:paraId="05D795F5" w14:textId="77777777" w:rsidTr="00280AA1">
        <w:tc>
          <w:tcPr>
            <w:tcW w:w="1440" w:type="dxa"/>
          </w:tcPr>
          <w:p w14:paraId="26132A34" w14:textId="38534CE9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Q2</w:t>
            </w:r>
          </w:p>
        </w:tc>
        <w:tc>
          <w:tcPr>
            <w:tcW w:w="1440" w:type="dxa"/>
          </w:tcPr>
          <w:p w14:paraId="4846C383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5DC76263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165C16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0AA1" w:rsidRPr="00280AA1" w14:paraId="56C4C30D" w14:textId="77777777" w:rsidTr="00280AA1">
        <w:tc>
          <w:tcPr>
            <w:tcW w:w="1440" w:type="dxa"/>
          </w:tcPr>
          <w:p w14:paraId="3AA082F0" w14:textId="00A0F4E0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Q3</w:t>
            </w:r>
          </w:p>
        </w:tc>
        <w:tc>
          <w:tcPr>
            <w:tcW w:w="1440" w:type="dxa"/>
          </w:tcPr>
          <w:p w14:paraId="3ACC0E19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4145B7EA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AD55E4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0AA1" w:rsidRPr="00280AA1" w14:paraId="26FB808B" w14:textId="77777777" w:rsidTr="00280AA1">
        <w:tc>
          <w:tcPr>
            <w:tcW w:w="1440" w:type="dxa"/>
          </w:tcPr>
          <w:p w14:paraId="557B9E8A" w14:textId="205747AB" w:rsidR="00280AA1" w:rsidRPr="00280AA1" w:rsidRDefault="00280AA1" w:rsidP="00280AA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80AA1">
              <w:rPr>
                <w:rFonts w:asciiTheme="minorHAnsi" w:hAnsiTheme="minorHAnsi" w:cstheme="minorHAnsi"/>
                <w:bCs/>
                <w:sz w:val="22"/>
                <w:szCs w:val="22"/>
              </w:rPr>
              <w:t>Etc.</w:t>
            </w:r>
          </w:p>
        </w:tc>
        <w:tc>
          <w:tcPr>
            <w:tcW w:w="1440" w:type="dxa"/>
          </w:tcPr>
          <w:p w14:paraId="027E05A7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AB9243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16EFD4" w14:textId="77777777" w:rsidR="00280AA1" w:rsidRPr="00280AA1" w:rsidRDefault="00280AA1" w:rsidP="00707B9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7B48A2F0" w14:textId="77777777" w:rsidR="00707B95" w:rsidRPr="00707B95" w:rsidRDefault="00707B95" w:rsidP="00707B95">
      <w:pPr>
        <w:rPr>
          <w:rFonts w:asciiTheme="minorHAnsi" w:hAnsiTheme="minorHAnsi" w:cstheme="minorHAnsi"/>
          <w:bCs/>
          <w:sz w:val="22"/>
          <w:szCs w:val="22"/>
        </w:rPr>
      </w:pPr>
    </w:p>
    <w:p w14:paraId="1DF014B2" w14:textId="77777777" w:rsidR="00256375" w:rsidRPr="00256375" w:rsidRDefault="00256375" w:rsidP="00256375">
      <w:pPr>
        <w:pStyle w:val="ListParagraph"/>
        <w:rPr>
          <w:rFonts w:asciiTheme="minorHAnsi" w:hAnsiTheme="minorHAnsi" w:cstheme="minorHAnsi"/>
          <w:b/>
        </w:rPr>
      </w:pPr>
    </w:p>
    <w:p w14:paraId="3CA4EB9F" w14:textId="17A38671" w:rsidR="00256375" w:rsidRDefault="00570693" w:rsidP="00256375">
      <w:pPr>
        <w:pStyle w:val="ListParagraph"/>
        <w:numPr>
          <w:ilvl w:val="0"/>
          <w:numId w:val="3"/>
        </w:num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TERMINATION OF AGREEMENT</w:t>
      </w:r>
    </w:p>
    <w:p w14:paraId="69BE24D4" w14:textId="77777777" w:rsidR="007A39BE" w:rsidRDefault="007A39BE" w:rsidP="00256375">
      <w:pPr>
        <w:rPr>
          <w:rFonts w:ascii="Calibri" w:eastAsia="Times New Roman" w:hAnsi="Calibri" w:cs="Calibri"/>
          <w:color w:val="000000"/>
          <w:sz w:val="22"/>
          <w:szCs w:val="22"/>
          <w:lang w:eastAsia="zh-CN"/>
        </w:rPr>
      </w:pPr>
    </w:p>
    <w:p w14:paraId="66F134F7" w14:textId="1C7FB136" w:rsidR="002800E4" w:rsidRPr="00256375" w:rsidRDefault="00256375" w:rsidP="00256375">
      <w:pPr>
        <w:rPr>
          <w:rFonts w:ascii="Calibri" w:eastAsia="Times New Roman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>INL</w:t>
      </w:r>
      <w:r w:rsidRPr="00256375"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 xml:space="preserve"> reserves the right to terminate the agreement in accordance with 2 CFR 200 with the Department of State Standard Terms and Conditions. Specifically, an award may be terminated if the Recipient is not meeting </w:t>
      </w:r>
      <w:r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 xml:space="preserve">its obligations, if the program is not meeting its </w:t>
      </w:r>
      <w:r w:rsidR="007A39BE"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>targets</w:t>
      </w:r>
      <w:r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>,</w:t>
      </w:r>
      <w:r w:rsidRPr="00256375">
        <w:rPr>
          <w:rFonts w:ascii="Calibri" w:eastAsia="Times New Roman" w:hAnsi="Calibri" w:cs="Calibri"/>
          <w:color w:val="000000"/>
          <w:sz w:val="22"/>
          <w:szCs w:val="22"/>
          <w:lang w:eastAsia="zh-CN"/>
        </w:rPr>
        <w:t xml:space="preserve"> or if the program is no longer consistent with the national security or foreign policy interest of the United States.</w:t>
      </w:r>
    </w:p>
    <w:sectPr w:rsidR="002800E4" w:rsidRPr="00256375" w:rsidSect="00AE71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F3C6" w14:textId="77777777" w:rsidR="00487369" w:rsidRDefault="00487369">
      <w:r>
        <w:separator/>
      </w:r>
    </w:p>
  </w:endnote>
  <w:endnote w:type="continuationSeparator" w:id="0">
    <w:p w14:paraId="077E84C6" w14:textId="77777777" w:rsidR="00487369" w:rsidRDefault="00487369">
      <w:r>
        <w:continuationSeparator/>
      </w:r>
    </w:p>
  </w:endnote>
  <w:endnote w:type="continuationNotice" w:id="1">
    <w:p w14:paraId="0BE2B1BF" w14:textId="77777777" w:rsidR="00487369" w:rsidRDefault="00487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7F4B" w14:textId="77777777" w:rsidR="002F7790" w:rsidRDefault="002F77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00FF" w14:textId="77777777" w:rsidR="002F7790" w:rsidRDefault="002F77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92DC" w14:textId="77777777" w:rsidR="002F7790" w:rsidRDefault="002F7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96278" w14:textId="77777777" w:rsidR="00487369" w:rsidRDefault="00487369">
      <w:r>
        <w:separator/>
      </w:r>
    </w:p>
  </w:footnote>
  <w:footnote w:type="continuationSeparator" w:id="0">
    <w:p w14:paraId="69CCA4E4" w14:textId="77777777" w:rsidR="00487369" w:rsidRDefault="00487369">
      <w:r>
        <w:continuationSeparator/>
      </w:r>
    </w:p>
  </w:footnote>
  <w:footnote w:type="continuationNotice" w:id="1">
    <w:p w14:paraId="79BBBC78" w14:textId="77777777" w:rsidR="00487369" w:rsidRDefault="00487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34FC" w14:textId="77777777" w:rsidR="002800E4" w:rsidRDefault="002F7790">
    <w:pPr>
      <w:pStyle w:val="Header"/>
    </w:pPr>
    <w:r>
      <w:rPr>
        <w:noProof/>
        <w:lang w:eastAsia="en-US"/>
      </w:rPr>
      <w:pict w14:anchorId="66F134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alt="" style="position:absolute;margin-left:0;margin-top:0;width:3in;height:7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66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34FD" w14:textId="31DA1115" w:rsidR="002800E4" w:rsidRPr="002F7790" w:rsidRDefault="00C330F9" w:rsidP="00C330F9">
    <w:pPr>
      <w:pStyle w:val="Header"/>
      <w:jc w:val="center"/>
      <w:rPr>
        <w:rFonts w:asciiTheme="minorHAnsi" w:hAnsiTheme="minorHAnsi" w:cstheme="minorHAnsi"/>
      </w:rPr>
    </w:pPr>
    <w:r w:rsidRPr="002F7790">
      <w:rPr>
        <w:rFonts w:asciiTheme="minorHAnsi" w:hAnsiTheme="minorHAnsi" w:cstheme="minorHAnsi"/>
      </w:rPr>
      <w:t>INL SCOPE OF WORK TEMPLATE FOR GRANTS AND COOPERATIVE AGREEMENTS</w:t>
    </w:r>
  </w:p>
  <w:p w14:paraId="69EA5954" w14:textId="617845E6" w:rsidR="00C330F9" w:rsidRPr="002F7790" w:rsidRDefault="00C330F9" w:rsidP="00C330F9">
    <w:pPr>
      <w:pStyle w:val="Header"/>
      <w:jc w:val="center"/>
      <w:rPr>
        <w:rFonts w:asciiTheme="minorHAnsi" w:hAnsiTheme="minorHAnsi" w:cstheme="minorHAnsi"/>
      </w:rPr>
    </w:pPr>
    <w:r w:rsidRPr="002F7790">
      <w:rPr>
        <w:rFonts w:asciiTheme="minorHAnsi" w:hAnsiTheme="minorHAnsi" w:cstheme="minorHAnsi"/>
      </w:rPr>
      <w:t>FY2</w:t>
    </w:r>
    <w:r w:rsidR="00690580" w:rsidRPr="002F7790">
      <w:rPr>
        <w:rFonts w:asciiTheme="minorHAnsi" w:hAnsiTheme="minorHAnsi" w:cstheme="minorHAnsi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34FE" w14:textId="77777777" w:rsidR="002800E4" w:rsidRDefault="002F7790">
    <w:pPr>
      <w:pStyle w:val="Header"/>
    </w:pPr>
    <w:r>
      <w:rPr>
        <w:noProof/>
        <w:lang w:eastAsia="en-US"/>
      </w:rPr>
      <w:pict w14:anchorId="66F135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alt="" style="position:absolute;margin-left:0;margin-top:0;width:3in;height:7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66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1F8F"/>
    <w:multiLevelType w:val="hybridMultilevel"/>
    <w:tmpl w:val="F16EAA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595D"/>
    <w:multiLevelType w:val="hybridMultilevel"/>
    <w:tmpl w:val="655E4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1197C"/>
    <w:multiLevelType w:val="hybridMultilevel"/>
    <w:tmpl w:val="61603EF8"/>
    <w:lvl w:ilvl="0" w:tplc="318E9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168F"/>
    <w:multiLevelType w:val="hybridMultilevel"/>
    <w:tmpl w:val="2F7C2F1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 w15:restartNumberingAfterBreak="0">
    <w:nsid w:val="506D197F"/>
    <w:multiLevelType w:val="hybridMultilevel"/>
    <w:tmpl w:val="85DE34C8"/>
    <w:lvl w:ilvl="0" w:tplc="A67081FE">
      <w:start w:val="5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1272B"/>
    <w:multiLevelType w:val="hybridMultilevel"/>
    <w:tmpl w:val="07F238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628C1"/>
    <w:multiLevelType w:val="hybridMultilevel"/>
    <w:tmpl w:val="E41C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56EBA"/>
    <w:multiLevelType w:val="hybridMultilevel"/>
    <w:tmpl w:val="5D8C3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896599">
    <w:abstractNumId w:val="3"/>
  </w:num>
  <w:num w:numId="2" w16cid:durableId="747120055">
    <w:abstractNumId w:val="4"/>
  </w:num>
  <w:num w:numId="3" w16cid:durableId="1019814254">
    <w:abstractNumId w:val="2"/>
  </w:num>
  <w:num w:numId="4" w16cid:durableId="305553948">
    <w:abstractNumId w:val="5"/>
  </w:num>
  <w:num w:numId="5" w16cid:durableId="67116735">
    <w:abstractNumId w:val="7"/>
  </w:num>
  <w:num w:numId="6" w16cid:durableId="1149327454">
    <w:abstractNumId w:val="6"/>
  </w:num>
  <w:num w:numId="7" w16cid:durableId="1542862413">
    <w:abstractNumId w:val="1"/>
  </w:num>
  <w:num w:numId="8" w16cid:durableId="1417828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7E6"/>
    <w:rsid w:val="0000395D"/>
    <w:rsid w:val="00010C00"/>
    <w:rsid w:val="00012DEB"/>
    <w:rsid w:val="000852D4"/>
    <w:rsid w:val="000A3A5D"/>
    <w:rsid w:val="000B588B"/>
    <w:rsid w:val="000F73D7"/>
    <w:rsid w:val="00112EE2"/>
    <w:rsid w:val="00124336"/>
    <w:rsid w:val="001819AA"/>
    <w:rsid w:val="001D3DEA"/>
    <w:rsid w:val="001D48F5"/>
    <w:rsid w:val="001F1D3E"/>
    <w:rsid w:val="001F5A46"/>
    <w:rsid w:val="002341D1"/>
    <w:rsid w:val="00241D9A"/>
    <w:rsid w:val="00256375"/>
    <w:rsid w:val="002800E4"/>
    <w:rsid w:val="00280AA1"/>
    <w:rsid w:val="002832C2"/>
    <w:rsid w:val="002905EB"/>
    <w:rsid w:val="00294CDE"/>
    <w:rsid w:val="00296AC2"/>
    <w:rsid w:val="002F23AA"/>
    <w:rsid w:val="002F7790"/>
    <w:rsid w:val="003371A3"/>
    <w:rsid w:val="00342AA0"/>
    <w:rsid w:val="00363279"/>
    <w:rsid w:val="00374DB4"/>
    <w:rsid w:val="00391F91"/>
    <w:rsid w:val="00400DB5"/>
    <w:rsid w:val="00420D20"/>
    <w:rsid w:val="0043794D"/>
    <w:rsid w:val="00443523"/>
    <w:rsid w:val="004448D1"/>
    <w:rsid w:val="004577D3"/>
    <w:rsid w:val="00482B0E"/>
    <w:rsid w:val="00487369"/>
    <w:rsid w:val="004A43F0"/>
    <w:rsid w:val="004A4FD5"/>
    <w:rsid w:val="004B6E7C"/>
    <w:rsid w:val="004C1E75"/>
    <w:rsid w:val="004D0A1E"/>
    <w:rsid w:val="004E549F"/>
    <w:rsid w:val="00516132"/>
    <w:rsid w:val="00517BA5"/>
    <w:rsid w:val="0053023A"/>
    <w:rsid w:val="00542D59"/>
    <w:rsid w:val="00547551"/>
    <w:rsid w:val="00551B15"/>
    <w:rsid w:val="00566B30"/>
    <w:rsid w:val="0056790B"/>
    <w:rsid w:val="00570693"/>
    <w:rsid w:val="0057160B"/>
    <w:rsid w:val="00572408"/>
    <w:rsid w:val="005746C3"/>
    <w:rsid w:val="0057494A"/>
    <w:rsid w:val="00590A84"/>
    <w:rsid w:val="005975D3"/>
    <w:rsid w:val="005A3332"/>
    <w:rsid w:val="005E4146"/>
    <w:rsid w:val="00612615"/>
    <w:rsid w:val="006374A0"/>
    <w:rsid w:val="00664D5B"/>
    <w:rsid w:val="00690580"/>
    <w:rsid w:val="006C0FB2"/>
    <w:rsid w:val="006E4905"/>
    <w:rsid w:val="006F7904"/>
    <w:rsid w:val="006F7BBC"/>
    <w:rsid w:val="00704893"/>
    <w:rsid w:val="00707B95"/>
    <w:rsid w:val="007448FC"/>
    <w:rsid w:val="007A39BE"/>
    <w:rsid w:val="007E235B"/>
    <w:rsid w:val="008173B0"/>
    <w:rsid w:val="008345B8"/>
    <w:rsid w:val="0086389D"/>
    <w:rsid w:val="008707E6"/>
    <w:rsid w:val="00872020"/>
    <w:rsid w:val="008A6A73"/>
    <w:rsid w:val="008C199D"/>
    <w:rsid w:val="008E45D4"/>
    <w:rsid w:val="008F47B5"/>
    <w:rsid w:val="00920326"/>
    <w:rsid w:val="00931CF4"/>
    <w:rsid w:val="00932E12"/>
    <w:rsid w:val="009351C3"/>
    <w:rsid w:val="0095007F"/>
    <w:rsid w:val="00950EF2"/>
    <w:rsid w:val="00961FF2"/>
    <w:rsid w:val="009903DA"/>
    <w:rsid w:val="009B38E9"/>
    <w:rsid w:val="009C370F"/>
    <w:rsid w:val="009E23E6"/>
    <w:rsid w:val="00A840BD"/>
    <w:rsid w:val="00AB224D"/>
    <w:rsid w:val="00AC0DD9"/>
    <w:rsid w:val="00AC4C61"/>
    <w:rsid w:val="00AC6E65"/>
    <w:rsid w:val="00AE7152"/>
    <w:rsid w:val="00AF3006"/>
    <w:rsid w:val="00B02612"/>
    <w:rsid w:val="00B36ABD"/>
    <w:rsid w:val="00B65C28"/>
    <w:rsid w:val="00B66C18"/>
    <w:rsid w:val="00B85F17"/>
    <w:rsid w:val="00BA6F4E"/>
    <w:rsid w:val="00BB4867"/>
    <w:rsid w:val="00BD2EE6"/>
    <w:rsid w:val="00BD35BD"/>
    <w:rsid w:val="00BE7556"/>
    <w:rsid w:val="00C330F9"/>
    <w:rsid w:val="00C43A89"/>
    <w:rsid w:val="00C96CF6"/>
    <w:rsid w:val="00CA3609"/>
    <w:rsid w:val="00CA5417"/>
    <w:rsid w:val="00CB183D"/>
    <w:rsid w:val="00CE47BC"/>
    <w:rsid w:val="00CE7BE7"/>
    <w:rsid w:val="00D028D9"/>
    <w:rsid w:val="00D05913"/>
    <w:rsid w:val="00D4122A"/>
    <w:rsid w:val="00D47AB7"/>
    <w:rsid w:val="00D73DCC"/>
    <w:rsid w:val="00DA7830"/>
    <w:rsid w:val="00DB2B98"/>
    <w:rsid w:val="00DE5E14"/>
    <w:rsid w:val="00E0799A"/>
    <w:rsid w:val="00E16BC3"/>
    <w:rsid w:val="00E43CF0"/>
    <w:rsid w:val="00E45C19"/>
    <w:rsid w:val="00E831BE"/>
    <w:rsid w:val="00EB2278"/>
    <w:rsid w:val="00EC32C7"/>
    <w:rsid w:val="00EC6886"/>
    <w:rsid w:val="00EE051D"/>
    <w:rsid w:val="00F15CC6"/>
    <w:rsid w:val="00F2262F"/>
    <w:rsid w:val="00F24370"/>
    <w:rsid w:val="00F50A9B"/>
    <w:rsid w:val="00F7389B"/>
    <w:rsid w:val="00F750F0"/>
    <w:rsid w:val="00FA1FEE"/>
    <w:rsid w:val="00FB7B88"/>
    <w:rsid w:val="00FE597B"/>
    <w:rsid w:val="00FE653B"/>
    <w:rsid w:val="066BF1EE"/>
    <w:rsid w:val="0DC4ECDA"/>
    <w:rsid w:val="1718E84F"/>
    <w:rsid w:val="1C081761"/>
    <w:rsid w:val="27526619"/>
    <w:rsid w:val="5028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F134D6"/>
  <w15:docId w15:val="{E7EB3039-C064-4560-92B6-9B9BD0BA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A89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371A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rsid w:val="00D47AB7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1819AA"/>
    <w:rPr>
      <w:rFonts w:cs="Times New Roman"/>
      <w:sz w:val="24"/>
      <w:szCs w:val="24"/>
      <w:lang w:eastAsia="ja-JP"/>
    </w:rPr>
  </w:style>
  <w:style w:type="character" w:styleId="Hyperlink">
    <w:name w:val="Hyperlink"/>
    <w:basedOn w:val="DefaultParagraphFont"/>
    <w:uiPriority w:val="99"/>
    <w:rsid w:val="00D47AB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A6A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19AA"/>
    <w:rPr>
      <w:rFonts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8A6A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9AA"/>
    <w:rPr>
      <w:rFonts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rsid w:val="009903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903DA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uiPriority w:val="99"/>
    <w:rsid w:val="00482B0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82B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82B0E"/>
    <w:rPr>
      <w:rFonts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82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82B0E"/>
    <w:rPr>
      <w:rFonts w:cs="Times New Roman"/>
      <w:b/>
      <w:bCs/>
      <w:lang w:eastAsia="ja-JP"/>
    </w:rPr>
  </w:style>
  <w:style w:type="paragraph" w:styleId="ListParagraph">
    <w:name w:val="List Paragraph"/>
    <w:basedOn w:val="Normal"/>
    <w:uiPriority w:val="34"/>
    <w:qFormat/>
    <w:rsid w:val="00AE715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E7152"/>
    <w:pP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paragraph">
    <w:name w:val="paragraph"/>
    <w:basedOn w:val="Normal"/>
    <w:rsid w:val="00707B95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normaltextrun">
    <w:name w:val="normaltextrun"/>
    <w:basedOn w:val="DefaultParagraphFont"/>
    <w:rsid w:val="00707B95"/>
  </w:style>
  <w:style w:type="character" w:customStyle="1" w:styleId="eop">
    <w:name w:val="eop"/>
    <w:basedOn w:val="DefaultParagraphFont"/>
    <w:rsid w:val="00707B95"/>
  </w:style>
  <w:style w:type="paragraph" w:styleId="Revision">
    <w:name w:val="Revision"/>
    <w:hidden/>
    <w:uiPriority w:val="99"/>
    <w:semiHidden/>
    <w:rsid w:val="00F2262F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0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1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9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3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7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16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AAB71AD7DBA14DB4D47D48135AA6F8" ma:contentTypeVersion="8" ma:contentTypeDescription="Create a new document." ma:contentTypeScope="" ma:versionID="24836572ac5c888e4d212bb810abb548">
  <xsd:schema xmlns:xsd="http://www.w3.org/2001/XMLSchema" xmlns:xs="http://www.w3.org/2001/XMLSchema" xmlns:p="http://schemas.microsoft.com/office/2006/metadata/properties" xmlns:ns1="http://schemas.microsoft.com/sharepoint/v3" xmlns:ns2="b7784b80-e046-41d8-ae78-54bec3b90eba" xmlns:ns3="01848f5e-9166-429c-8e04-23c346037dae" xmlns:ns4="07a87a8f-0456-4914-8ef3-509aa32f3775" targetNamespace="http://schemas.microsoft.com/office/2006/metadata/properties" ma:root="true" ma:fieldsID="d8b688d2a7ae30c7eaa427d85e55e4c5" ns1:_="" ns2:_="" ns3:_="" ns4:_="">
    <xsd:import namespace="http://schemas.microsoft.com/sharepoint/v3"/>
    <xsd:import namespace="b7784b80-e046-41d8-ae78-54bec3b90eba"/>
    <xsd:import namespace="01848f5e-9166-429c-8e04-23c346037dae"/>
    <xsd:import namespace="07a87a8f-0456-4914-8ef3-509aa32f377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FirstName" minOccurs="0"/>
                <xsd:element ref="ns2:Last_x0020_Na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1" nillable="true" ma:displayName="First Name" ma:hidden="true" ma:internalName="FirstName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84b80-e046-41d8-ae78-54bec3b90e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Last_x0020_Name" ma:index="12" nillable="true" ma:displayName="Last Name" ma:internalName="Last_x0020_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48f5e-9166-429c-8e04-23c346037d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87a8f-0456-4914-8ef3-509aa32f377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7784b80-e046-41d8-ae78-54bec3b90eba">5ZCWQ2RPTXHQ-299-68</_dlc_DocId>
    <_dlc_DocIdUrl xmlns="b7784b80-e046-41d8-ae78-54bec3b90eba">
      <Url>http://inl.p.state.sbu/how/_layouts/DocIdRedir.aspx?ID=5ZCWQ2RPTXHQ-299-68</Url>
      <Description>5ZCWQ2RPTXHQ-299-68</Description>
    </_dlc_DocIdUrl>
    <SharedWithUsers xmlns="07a87a8f-0456-4914-8ef3-509aa32f3775">
      <UserInfo>
        <DisplayName>Coogan, M. Kathleen</DisplayName>
        <AccountId>221</AccountId>
        <AccountType/>
      </UserInfo>
      <UserInfo>
        <DisplayName>Ladue, Mikaylah J</DisplayName>
        <AccountId>1385</AccountId>
        <AccountType/>
      </UserInfo>
    </SharedWithUsers>
    <FirstNam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5D4AF-4404-49BF-B3A6-DE1ECE365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784b80-e046-41d8-ae78-54bec3b90eba"/>
    <ds:schemaRef ds:uri="01848f5e-9166-429c-8e04-23c346037dae"/>
    <ds:schemaRef ds:uri="07a87a8f-0456-4914-8ef3-509aa32f3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5064E-3B28-494C-8ADF-FE627E07729D}">
  <ds:schemaRefs>
    <ds:schemaRef ds:uri="http://schemas.microsoft.com/sharepoint/events"/>
    <ds:schemaRef ds:uri=""/>
  </ds:schemaRefs>
</ds:datastoreItem>
</file>

<file path=customXml/itemProps3.xml><?xml version="1.0" encoding="utf-8"?>
<ds:datastoreItem xmlns:ds="http://schemas.openxmlformats.org/officeDocument/2006/customXml" ds:itemID="{60AE48D7-A340-4B2B-AAF8-C98FC33BECE5}">
  <ds:schemaRefs>
    <ds:schemaRef ds:uri="http://schemas.microsoft.com/office/2006/metadata/properties"/>
    <ds:schemaRef ds:uri="http://schemas.microsoft.com/office/infopath/2007/PartnerControls"/>
    <ds:schemaRef ds:uri="b7784b80-e046-41d8-ae78-54bec3b90eba"/>
    <ds:schemaRef ds:uri="07a87a8f-0456-4914-8ef3-509aa32f377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FDB7ACF-0CC1-4F2D-885E-AB065B717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489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SOW1</vt:lpstr>
    </vt:vector>
  </TitlesOfParts>
  <Company>OAS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SOW1</dc:title>
  <dc:subject/>
  <dc:creator>malvarez</dc:creator>
  <cp:keywords/>
  <cp:lastModifiedBy>Starr, Najar D</cp:lastModifiedBy>
  <cp:revision>4</cp:revision>
  <cp:lastPrinted>2012-08-31T22:39:00Z</cp:lastPrinted>
  <dcterms:created xsi:type="dcterms:W3CDTF">2023-01-20T17:44:00Z</dcterms:created>
  <dcterms:modified xsi:type="dcterms:W3CDTF">2023-03-15T22:30:00Z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0x0101004EAAB71AD7DBA14DB4D47D48135AA6F8</vt:lpwstr>
  </property>
  <property fmtid="{D5CDD505-2E9C-101B-9397-08002B2CF9AE}" pid="3" name="_dlc_DocIdItemGuid">
    <vt:lpwstr>d0ff80cd-2814-4320-bba4-d96067ae091d</vt:lpwstr>
  </property>
  <property fmtid="{D5CDD505-2E9C-101B-9397-08002B2CF9AE}" pid="4" name="MSIP_Label_1665d9ee-429a-4d5f-97cc-cfb56e044a6e_Enabled">
    <vt:lpwstr>true</vt:lpwstr>
  </property>
  <property fmtid="{D5CDD505-2E9C-101B-9397-08002B2CF9AE}" pid="5" name="MSIP_Label_1665d9ee-429a-4d5f-97cc-cfb56e044a6e_SetDate">
    <vt:lpwstr>2021-11-01T14:24:35Z</vt:lpwstr>
  </property>
  <property fmtid="{D5CDD505-2E9C-101B-9397-08002B2CF9AE}" pid="6" name="MSIP_Label_1665d9ee-429a-4d5f-97cc-cfb56e044a6e_Method">
    <vt:lpwstr>Privileged</vt:lpwstr>
  </property>
  <property fmtid="{D5CDD505-2E9C-101B-9397-08002B2CF9AE}" pid="7" name="MSIP_Label_1665d9ee-429a-4d5f-97cc-cfb56e044a6e_Name">
    <vt:lpwstr>1665d9ee-429a-4d5f-97cc-cfb56e044a6e</vt:lpwstr>
  </property>
  <property fmtid="{D5CDD505-2E9C-101B-9397-08002B2CF9AE}" pid="8" name="MSIP_Label_1665d9ee-429a-4d5f-97cc-cfb56e044a6e_SiteId">
    <vt:lpwstr>66cf5074-5afe-48d1-a691-a12b2121f44b</vt:lpwstr>
  </property>
  <property fmtid="{D5CDD505-2E9C-101B-9397-08002B2CF9AE}" pid="9" name="MSIP_Label_1665d9ee-429a-4d5f-97cc-cfb56e044a6e_ActionId">
    <vt:lpwstr>6c792d33-0049-47ec-92fc-3743d46625bd</vt:lpwstr>
  </property>
  <property fmtid="{D5CDD505-2E9C-101B-9397-08002B2CF9AE}" pid="10" name="MSIP_Label_1665d9ee-429a-4d5f-97cc-cfb56e044a6e_ContentBits">
    <vt:lpwstr>0</vt:lpwstr>
  </property>
</Properties>
</file>